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18A6FA22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F4E9EB6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C6BD473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69EA087" w14:textId="5BECCA44" w:rsidR="00110CC3" w:rsidRPr="00930A77" w:rsidRDefault="0040248B" w:rsidP="00110C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30A77">
        <w:rPr>
          <w:rFonts w:ascii="Times New Roman" w:hAnsi="Times New Roman"/>
          <w:b/>
          <w:sz w:val="28"/>
          <w:szCs w:val="28"/>
        </w:rPr>
        <w:t>Activitati desfasurate in cadrul DIRECTEI ECONOMICE</w:t>
      </w:r>
    </w:p>
    <w:p w14:paraId="49E08AED" w14:textId="192E7B27" w:rsidR="0040248B" w:rsidRPr="00930A77" w:rsidRDefault="00110CC3" w:rsidP="00110C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30A77">
        <w:rPr>
          <w:rFonts w:ascii="Times New Roman" w:hAnsi="Times New Roman"/>
          <w:b/>
          <w:sz w:val="28"/>
          <w:szCs w:val="28"/>
        </w:rPr>
        <w:t>î</w:t>
      </w:r>
      <w:r w:rsidR="0040248B" w:rsidRPr="00930A77">
        <w:rPr>
          <w:rFonts w:ascii="Times New Roman" w:hAnsi="Times New Roman"/>
          <w:b/>
          <w:sz w:val="28"/>
          <w:szCs w:val="28"/>
        </w:rPr>
        <w:t>n s</w:t>
      </w:r>
      <w:r w:rsidRPr="00930A77">
        <w:rPr>
          <w:rFonts w:ascii="Times New Roman" w:hAnsi="Times New Roman"/>
          <w:b/>
          <w:sz w:val="28"/>
          <w:szCs w:val="28"/>
        </w:rPr>
        <w:t>ă</w:t>
      </w:r>
      <w:r w:rsidR="0040248B" w:rsidRPr="00930A77">
        <w:rPr>
          <w:rFonts w:ascii="Times New Roman" w:hAnsi="Times New Roman"/>
          <w:b/>
          <w:sz w:val="28"/>
          <w:szCs w:val="28"/>
        </w:rPr>
        <w:t>pt</w:t>
      </w:r>
      <w:r w:rsidRPr="00930A77">
        <w:rPr>
          <w:rFonts w:ascii="Times New Roman" w:hAnsi="Times New Roman"/>
          <w:b/>
          <w:sz w:val="28"/>
          <w:szCs w:val="28"/>
        </w:rPr>
        <w:t>ă</w:t>
      </w:r>
      <w:r w:rsidR="0040248B" w:rsidRPr="00930A77">
        <w:rPr>
          <w:rFonts w:ascii="Times New Roman" w:hAnsi="Times New Roman"/>
          <w:b/>
          <w:sz w:val="28"/>
          <w:szCs w:val="28"/>
        </w:rPr>
        <w:t>m</w:t>
      </w:r>
      <w:r w:rsidRPr="00930A77">
        <w:rPr>
          <w:rFonts w:ascii="Times New Roman" w:hAnsi="Times New Roman"/>
          <w:b/>
          <w:sz w:val="28"/>
          <w:szCs w:val="28"/>
        </w:rPr>
        <w:t>â</w:t>
      </w:r>
      <w:r w:rsidR="0040248B" w:rsidRPr="00930A77">
        <w:rPr>
          <w:rFonts w:ascii="Times New Roman" w:hAnsi="Times New Roman"/>
          <w:b/>
          <w:sz w:val="28"/>
          <w:szCs w:val="28"/>
        </w:rPr>
        <w:t>na</w:t>
      </w:r>
      <w:r w:rsidRPr="00930A77">
        <w:rPr>
          <w:rFonts w:ascii="Times New Roman" w:hAnsi="Times New Roman"/>
          <w:b/>
          <w:sz w:val="28"/>
          <w:szCs w:val="28"/>
        </w:rPr>
        <w:t xml:space="preserve"> 0</w:t>
      </w:r>
      <w:r w:rsidR="004256F2" w:rsidRPr="00930A77">
        <w:rPr>
          <w:rFonts w:ascii="Times New Roman" w:hAnsi="Times New Roman"/>
          <w:b/>
          <w:sz w:val="28"/>
          <w:szCs w:val="28"/>
        </w:rPr>
        <w:t>7</w:t>
      </w:r>
      <w:r w:rsidR="0040248B" w:rsidRPr="00930A77">
        <w:rPr>
          <w:rFonts w:ascii="Times New Roman" w:hAnsi="Times New Roman"/>
          <w:b/>
          <w:sz w:val="28"/>
          <w:szCs w:val="28"/>
        </w:rPr>
        <w:t>.</w:t>
      </w:r>
      <w:r w:rsidR="004256F2" w:rsidRPr="00930A77">
        <w:rPr>
          <w:rFonts w:ascii="Times New Roman" w:hAnsi="Times New Roman"/>
          <w:b/>
          <w:sz w:val="28"/>
          <w:szCs w:val="28"/>
        </w:rPr>
        <w:t>10</w:t>
      </w:r>
      <w:r w:rsidR="0040248B" w:rsidRPr="00930A77">
        <w:rPr>
          <w:rFonts w:ascii="Times New Roman" w:hAnsi="Times New Roman"/>
          <w:b/>
          <w:sz w:val="28"/>
          <w:szCs w:val="28"/>
        </w:rPr>
        <w:t>.2019-</w:t>
      </w:r>
      <w:r w:rsidR="00C04517" w:rsidRPr="00930A77">
        <w:rPr>
          <w:rFonts w:ascii="Times New Roman" w:hAnsi="Times New Roman"/>
          <w:b/>
          <w:sz w:val="28"/>
          <w:szCs w:val="28"/>
        </w:rPr>
        <w:t>1</w:t>
      </w:r>
      <w:r w:rsidR="004256F2" w:rsidRPr="00930A77">
        <w:rPr>
          <w:rFonts w:ascii="Times New Roman" w:hAnsi="Times New Roman"/>
          <w:b/>
          <w:sz w:val="28"/>
          <w:szCs w:val="28"/>
        </w:rPr>
        <w:t>1</w:t>
      </w:r>
      <w:r w:rsidR="0040248B" w:rsidRPr="00930A77">
        <w:rPr>
          <w:rFonts w:ascii="Times New Roman" w:hAnsi="Times New Roman"/>
          <w:b/>
          <w:sz w:val="28"/>
          <w:szCs w:val="28"/>
        </w:rPr>
        <w:t>.</w:t>
      </w:r>
      <w:r w:rsidR="004256F2" w:rsidRPr="00930A77">
        <w:rPr>
          <w:rFonts w:ascii="Times New Roman" w:hAnsi="Times New Roman"/>
          <w:b/>
          <w:sz w:val="28"/>
          <w:szCs w:val="28"/>
        </w:rPr>
        <w:t>10</w:t>
      </w:r>
      <w:r w:rsidR="0040248B" w:rsidRPr="00930A77">
        <w:rPr>
          <w:rFonts w:ascii="Times New Roman" w:hAnsi="Times New Roman"/>
          <w:b/>
          <w:sz w:val="28"/>
          <w:szCs w:val="28"/>
        </w:rPr>
        <w:t>.2019</w:t>
      </w:r>
    </w:p>
    <w:p w14:paraId="463E8721" w14:textId="77777777" w:rsidR="0040248B" w:rsidRPr="00930A77" w:rsidRDefault="0040248B" w:rsidP="0040248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67D2DF71" w14:textId="77777777" w:rsidR="0040248B" w:rsidRPr="00930A77" w:rsidRDefault="0040248B" w:rsidP="0040248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1FD2E5D1" w14:textId="77777777" w:rsidR="0040248B" w:rsidRPr="00930A77" w:rsidRDefault="0040248B" w:rsidP="00402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930A77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930A77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78C74EC0" w14:textId="77777777" w:rsidR="0040248B" w:rsidRPr="00930A77" w:rsidRDefault="0040248B" w:rsidP="00402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gram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proofErr w:type="gram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930A77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11251510" w14:textId="77777777" w:rsidR="0040248B" w:rsidRPr="00930A77" w:rsidRDefault="0040248B" w:rsidP="004024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6A5BD49" w14:textId="28ADD969" w:rsidR="0040248B" w:rsidRPr="00930A77" w:rsidRDefault="0040248B" w:rsidP="0040248B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30A77">
        <w:rPr>
          <w:rFonts w:ascii="Times New Roman" w:hAnsi="Times New Roman"/>
          <w:sz w:val="28"/>
          <w:szCs w:val="28"/>
        </w:rPr>
        <w:tab/>
      </w:r>
      <w:r w:rsidRPr="00930A77">
        <w:rPr>
          <w:rFonts w:ascii="Times New Roman" w:hAnsi="Times New Roman"/>
          <w:b/>
          <w:i/>
          <w:sz w:val="28"/>
          <w:szCs w:val="28"/>
          <w:u w:val="single"/>
        </w:rPr>
        <w:t xml:space="preserve">Pentru saptamana </w:t>
      </w:r>
      <w:r w:rsidR="00110CC3" w:rsidRPr="00930A77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="004256F2" w:rsidRPr="00930A77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930A77">
        <w:rPr>
          <w:rFonts w:ascii="Times New Roman" w:hAnsi="Times New Roman"/>
          <w:b/>
          <w:i/>
          <w:sz w:val="28"/>
          <w:szCs w:val="28"/>
          <w:u w:val="single"/>
        </w:rPr>
        <w:t>-1</w:t>
      </w:r>
      <w:r w:rsidR="004256F2" w:rsidRPr="00930A77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930A7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4256F2" w:rsidRPr="00930A77"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Pr="00930A77">
        <w:rPr>
          <w:rFonts w:ascii="Times New Roman" w:hAnsi="Times New Roman"/>
          <w:b/>
          <w:i/>
          <w:sz w:val="28"/>
          <w:szCs w:val="28"/>
          <w:u w:val="single"/>
        </w:rPr>
        <w:t>.2019 sunt previzionate urmatoarele lucrari:</w:t>
      </w:r>
    </w:p>
    <w:p w14:paraId="2F5B7562" w14:textId="77777777" w:rsidR="0040248B" w:rsidRPr="00930A77" w:rsidRDefault="0040248B" w:rsidP="004024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30A77">
        <w:rPr>
          <w:rFonts w:ascii="Times New Roman" w:hAnsi="Times New Roman"/>
          <w:b/>
          <w:sz w:val="28"/>
          <w:szCs w:val="28"/>
        </w:rPr>
        <w:t>Operare in programul Infocet si repartizarea documentelor.</w:t>
      </w:r>
    </w:p>
    <w:p w14:paraId="62B2FE9A" w14:textId="77777777" w:rsidR="0040248B" w:rsidRPr="00930A77" w:rsidRDefault="0040248B" w:rsidP="004024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30A77">
        <w:rPr>
          <w:rFonts w:ascii="Times New Roman" w:hAnsi="Times New Roman"/>
          <w:b/>
          <w:sz w:val="28"/>
          <w:szCs w:val="28"/>
        </w:rPr>
        <w:t>Sedinta de lucru – stabilirea obiectivelor pentru saptamana in curs, probleme, solutii.</w:t>
      </w:r>
    </w:p>
    <w:p w14:paraId="07DE3729" w14:textId="77777777" w:rsidR="0040248B" w:rsidRPr="00930A77" w:rsidRDefault="0040248B" w:rsidP="004024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30A77">
        <w:rPr>
          <w:rFonts w:ascii="Times New Roman" w:hAnsi="Times New Roman"/>
          <w:b/>
          <w:sz w:val="28"/>
          <w:szCs w:val="28"/>
        </w:rPr>
        <w:t>Raport activitate Directia Economica.</w:t>
      </w:r>
    </w:p>
    <w:p w14:paraId="72F6D1DE" w14:textId="77777777" w:rsidR="0040248B" w:rsidRPr="00930A77" w:rsidRDefault="0040248B" w:rsidP="0040248B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01DE37C6" w14:textId="77777777" w:rsidR="0040248B" w:rsidRPr="00930A77" w:rsidRDefault="0040248B" w:rsidP="0040248B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50E5FCD" w14:textId="71B0A8D6" w:rsidR="0040248B" w:rsidRPr="00930A77" w:rsidRDefault="00110CC3" w:rsidP="004024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0A77">
        <w:rPr>
          <w:rFonts w:ascii="Times New Roman" w:hAnsi="Times New Roman"/>
          <w:b/>
          <w:sz w:val="28"/>
          <w:szCs w:val="28"/>
          <w:u w:val="single"/>
        </w:rPr>
        <w:t>Serviciul Financiar Buget-Execuţie Bugetară</w:t>
      </w:r>
      <w:r w:rsidR="0040248B" w:rsidRPr="00930A77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37E1025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0" w:name="_Hlk22026592"/>
      <w:r w:rsidRPr="00930A77">
        <w:rPr>
          <w:rFonts w:ascii="Times New Roman" w:hAnsi="Times New Roman"/>
          <w:sz w:val="28"/>
          <w:szCs w:val="28"/>
        </w:rPr>
        <w:t>Corespondenta, operare, raspunsuri program Infocet.</w:t>
      </w:r>
    </w:p>
    <w:bookmarkEnd w:id="0"/>
    <w:p w14:paraId="263E2FAA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si transmitere in programele ANAF a situatiilor referitoare la buget CLS3.</w:t>
      </w:r>
    </w:p>
    <w:p w14:paraId="3AB74687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si transmitere situatii lunare aferente bugetului (datoria publica).</w:t>
      </w:r>
    </w:p>
    <w:p w14:paraId="020106CE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Centralizare propuneri rectificare bugetara.</w:t>
      </w:r>
    </w:p>
    <w:p w14:paraId="3D0E8EAE" w14:textId="6A22794C" w:rsidR="0040248B" w:rsidRPr="00930A77" w:rsidRDefault="0040248B" w:rsidP="004256F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cereri de deschidere de credite bugetare.</w:t>
      </w:r>
    </w:p>
    <w:p w14:paraId="728487B1" w14:textId="61B8B3EF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 xml:space="preserve">Introducere buget si </w:t>
      </w:r>
      <w:r w:rsidR="004256F2" w:rsidRPr="00930A77">
        <w:rPr>
          <w:rFonts w:ascii="Times New Roman" w:hAnsi="Times New Roman"/>
          <w:sz w:val="28"/>
          <w:szCs w:val="28"/>
        </w:rPr>
        <w:t xml:space="preserve">virare de credite bugetare </w:t>
      </w:r>
      <w:r w:rsidRPr="00930A77">
        <w:rPr>
          <w:rFonts w:ascii="Times New Roman" w:hAnsi="Times New Roman"/>
          <w:sz w:val="28"/>
          <w:szCs w:val="28"/>
        </w:rPr>
        <w:t>in programele  FOREXEBUG  si ALOP</w:t>
      </w:r>
    </w:p>
    <w:p w14:paraId="05DBC646" w14:textId="79D78EDA" w:rsidR="004256F2" w:rsidRPr="00930A77" w:rsidRDefault="004256F2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Verificare, analiza, centralizare propuneri rectificare bugetara octombrie 2019.</w:t>
      </w:r>
      <w:bookmarkStart w:id="1" w:name="_GoBack"/>
      <w:bookmarkEnd w:id="1"/>
    </w:p>
    <w:p w14:paraId="6C49FD3F" w14:textId="1C55CD05" w:rsidR="004256F2" w:rsidRPr="00930A77" w:rsidRDefault="004256F2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 xml:space="preserve">Analiza, centralizare, operare estimari bugetare </w:t>
      </w:r>
      <w:r w:rsidR="00BA1CD3" w:rsidRPr="00930A77">
        <w:rPr>
          <w:rFonts w:ascii="Times New Roman" w:hAnsi="Times New Roman"/>
          <w:sz w:val="28"/>
          <w:szCs w:val="28"/>
        </w:rPr>
        <w:t xml:space="preserve"> in veredea transmiterii bugetului CLS3 pe urmatorii </w:t>
      </w:r>
      <w:r w:rsidRPr="00930A77">
        <w:rPr>
          <w:rFonts w:ascii="Times New Roman" w:hAnsi="Times New Roman"/>
          <w:sz w:val="28"/>
          <w:szCs w:val="28"/>
        </w:rPr>
        <w:t>3 ani.</w:t>
      </w:r>
    </w:p>
    <w:p w14:paraId="61569360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2" w:name="_Hlk8039418"/>
      <w:r w:rsidRPr="00930A77">
        <w:rPr>
          <w:rFonts w:ascii="Times New Roman" w:hAnsi="Times New Roman"/>
          <w:sz w:val="28"/>
          <w:szCs w:val="28"/>
        </w:rPr>
        <w:t>Verificare documente, incadrare in buget si intocmire ALOP- toate fazele (angajare, lichidare, ordonantare, plata).</w:t>
      </w:r>
    </w:p>
    <w:bookmarkEnd w:id="2"/>
    <w:p w14:paraId="6C8BD1B4" w14:textId="77777777" w:rsidR="0040248B" w:rsidRPr="00930A77" w:rsidRDefault="0040248B" w:rsidP="00110CC3">
      <w:pPr>
        <w:pStyle w:val="NoSpacing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A77">
        <w:rPr>
          <w:rFonts w:ascii="Times New Roman" w:hAnsi="Times New Roman"/>
          <w:bCs/>
          <w:sz w:val="28"/>
          <w:szCs w:val="28"/>
        </w:rPr>
        <w:t>Corespondenta, operare, raspunsuri program Infocet.</w:t>
      </w:r>
    </w:p>
    <w:p w14:paraId="462C8F93" w14:textId="59EF1FD9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Calcul indemnizatii  pentru consilieri locali si Legea 10 (intocmire situatii TS3</w:t>
      </w:r>
      <w:r w:rsidR="00663388" w:rsidRPr="00930A77">
        <w:rPr>
          <w:rFonts w:ascii="Times New Roman" w:hAnsi="Times New Roman"/>
          <w:sz w:val="28"/>
          <w:szCs w:val="28"/>
        </w:rPr>
        <w:t>, op</w:t>
      </w:r>
      <w:r w:rsidR="00110CC3" w:rsidRPr="00930A77">
        <w:rPr>
          <w:rFonts w:ascii="Times New Roman" w:hAnsi="Times New Roman"/>
          <w:sz w:val="28"/>
          <w:szCs w:val="28"/>
        </w:rPr>
        <w:t>-</w:t>
      </w:r>
      <w:r w:rsidR="00663388" w:rsidRPr="00930A77">
        <w:rPr>
          <w:rFonts w:ascii="Times New Roman" w:hAnsi="Times New Roman"/>
          <w:sz w:val="28"/>
          <w:szCs w:val="28"/>
        </w:rPr>
        <w:t>uri</w:t>
      </w:r>
      <w:r w:rsidRPr="00930A77">
        <w:rPr>
          <w:rFonts w:ascii="Times New Roman" w:hAnsi="Times New Roman"/>
          <w:sz w:val="28"/>
          <w:szCs w:val="28"/>
        </w:rPr>
        <w:t>).</w:t>
      </w:r>
    </w:p>
    <w:p w14:paraId="368CD06C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si centralizare pe CLS3 privind monitorizarea cheltuielilor de personal pe luna aprilie.</w:t>
      </w:r>
    </w:p>
    <w:p w14:paraId="532486CA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lastRenderedPageBreak/>
        <w:t xml:space="preserve">Intocmire adeverinte solicitate ( medic familie, spital, policlinica, banci, gradinita etc). </w:t>
      </w:r>
    </w:p>
    <w:p w14:paraId="3B53DF21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Verificare, intocmire, centralizare si introducere in program a finantarilor pentru CLS3 si PS3 pe capitole bugetare.</w:t>
      </w:r>
    </w:p>
    <w:p w14:paraId="1319DA80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Intocmire, verificare, centralizare Note contabile corectie in sistemul FOREXEBUG.</w:t>
      </w:r>
    </w:p>
    <w:p w14:paraId="61E02548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Angajamente in sistemul FOREXEBUG.</w:t>
      </w:r>
    </w:p>
    <w:p w14:paraId="6F03319E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disponibil receptii/plati in sist.FOREXEBUG.</w:t>
      </w:r>
    </w:p>
    <w:p w14:paraId="68935AE7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Receptii in sistemul FOREXEBUG</w:t>
      </w:r>
    </w:p>
    <w:p w14:paraId="78134E52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0ECCC496" w14:textId="77777777" w:rsidR="004256F2" w:rsidRPr="00930A77" w:rsidRDefault="0040248B" w:rsidP="004256F2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coduri angajamente si incadrare in buget pe cap., art.,titlu si Intocmire OP uri plati.</w:t>
      </w:r>
    </w:p>
    <w:p w14:paraId="563DF201" w14:textId="7E80A810" w:rsidR="009F428B" w:rsidRPr="00930A77" w:rsidRDefault="004256F2" w:rsidP="004256F2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Diverse s</w:t>
      </w:r>
      <w:r w:rsidR="009F428B" w:rsidRPr="00930A77">
        <w:rPr>
          <w:rFonts w:ascii="Times New Roman" w:hAnsi="Times New Roman"/>
          <w:sz w:val="28"/>
          <w:szCs w:val="28"/>
        </w:rPr>
        <w:t xml:space="preserve">ituaţii </w:t>
      </w:r>
      <w:r w:rsidRPr="00930A77">
        <w:rPr>
          <w:rFonts w:ascii="Times New Roman" w:hAnsi="Times New Roman"/>
          <w:sz w:val="28"/>
          <w:szCs w:val="28"/>
        </w:rPr>
        <w:t xml:space="preserve">solicitate de </w:t>
      </w:r>
      <w:r w:rsidR="009F428B" w:rsidRPr="00930A77">
        <w:rPr>
          <w:rFonts w:ascii="Times New Roman" w:hAnsi="Times New Roman"/>
          <w:sz w:val="28"/>
          <w:szCs w:val="28"/>
        </w:rPr>
        <w:t>Curtea de Conturi</w:t>
      </w:r>
      <w:r w:rsidRPr="00930A77">
        <w:rPr>
          <w:rFonts w:ascii="Times New Roman" w:hAnsi="Times New Roman"/>
          <w:sz w:val="28"/>
          <w:szCs w:val="28"/>
        </w:rPr>
        <w:t>-Camera de conturi Bucuresti.</w:t>
      </w:r>
    </w:p>
    <w:p w14:paraId="6AAC6AFC" w14:textId="27BEF6FA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 xml:space="preserve">Corespondenta banci </w:t>
      </w:r>
      <w:r w:rsidR="004256F2" w:rsidRPr="00930A77">
        <w:rPr>
          <w:rFonts w:ascii="Times New Roman" w:hAnsi="Times New Roman"/>
          <w:sz w:val="28"/>
          <w:szCs w:val="28"/>
        </w:rPr>
        <w:t xml:space="preserve">diverse situatii aferente </w:t>
      </w:r>
      <w:r w:rsidRPr="00930A77">
        <w:rPr>
          <w:rFonts w:ascii="Times New Roman" w:hAnsi="Times New Roman"/>
          <w:sz w:val="28"/>
          <w:szCs w:val="28"/>
        </w:rPr>
        <w:t>credite</w:t>
      </w:r>
      <w:r w:rsidR="004256F2" w:rsidRPr="00930A77">
        <w:rPr>
          <w:rFonts w:ascii="Times New Roman" w:hAnsi="Times New Roman"/>
          <w:sz w:val="28"/>
          <w:szCs w:val="28"/>
        </w:rPr>
        <w:t>lor</w:t>
      </w:r>
      <w:r w:rsidRPr="00930A77">
        <w:rPr>
          <w:rFonts w:ascii="Times New Roman" w:hAnsi="Times New Roman"/>
          <w:sz w:val="28"/>
          <w:szCs w:val="28"/>
        </w:rPr>
        <w:t xml:space="preserve"> contractate.</w:t>
      </w:r>
    </w:p>
    <w:p w14:paraId="73913F14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Verificare, editare, transmitere extrase venituri si cheltuieli si intocmire executie venituri.</w:t>
      </w:r>
    </w:p>
    <w:p w14:paraId="262DD3EF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si transmitere adresa popriri conturi catre TS3.</w:t>
      </w:r>
    </w:p>
    <w:p w14:paraId="4728406E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Deblocari garantii buna executie.</w:t>
      </w:r>
    </w:p>
    <w:p w14:paraId="6E3C962C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Actualizare situatie cu popririle pe conturi.</w:t>
      </w:r>
    </w:p>
    <w:p w14:paraId="255A0A80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conturi cesiuni plati.</w:t>
      </w:r>
    </w:p>
    <w:p w14:paraId="0A51955D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 xml:space="preserve">Scanare, blurare si </w:t>
      </w:r>
      <w:bookmarkStart w:id="3" w:name="_Hlk8041526"/>
      <w:r w:rsidRPr="00930A77">
        <w:rPr>
          <w:rFonts w:ascii="Times New Roman" w:hAnsi="Times New Roman"/>
          <w:sz w:val="28"/>
          <w:szCs w:val="28"/>
        </w:rPr>
        <w:t>transmitere pentru postare pe site PS3, documente plati.</w:t>
      </w:r>
    </w:p>
    <w:p w14:paraId="76DBC17C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si transmitere adrese terti, reglare plati eronate.</w:t>
      </w:r>
    </w:p>
    <w:p w14:paraId="679AB4CB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Deblocari garantii de buna executie pentru lucrari si servicii.</w:t>
      </w:r>
    </w:p>
    <w:p w14:paraId="3516CE9A" w14:textId="77777777" w:rsidR="0040248B" w:rsidRPr="00930A77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Evidenta executiei cheltuielilor la unitatile de invatamant.</w:t>
      </w:r>
    </w:p>
    <w:bookmarkEnd w:id="3"/>
    <w:p w14:paraId="4700B147" w14:textId="77777777" w:rsidR="0040248B" w:rsidRPr="00930A77" w:rsidRDefault="0040248B" w:rsidP="004024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09DC7A4" w14:textId="77777777" w:rsidR="0040248B" w:rsidRPr="00930A77" w:rsidRDefault="0040248B" w:rsidP="004024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0007FB2" w14:textId="30250C2B" w:rsidR="0040248B" w:rsidRPr="00930A77" w:rsidRDefault="00110CC3" w:rsidP="004024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0A77">
        <w:rPr>
          <w:rFonts w:ascii="Times New Roman" w:hAnsi="Times New Roman"/>
          <w:b/>
          <w:sz w:val="28"/>
          <w:szCs w:val="28"/>
          <w:u w:val="single"/>
        </w:rPr>
        <w:t>Serviciul</w:t>
      </w:r>
      <w:r w:rsidR="0040248B" w:rsidRPr="00930A77">
        <w:rPr>
          <w:rFonts w:ascii="Times New Roman" w:hAnsi="Times New Roman"/>
          <w:b/>
          <w:sz w:val="28"/>
          <w:szCs w:val="28"/>
          <w:u w:val="single"/>
        </w:rPr>
        <w:t xml:space="preserve"> CFP:</w:t>
      </w:r>
    </w:p>
    <w:p w14:paraId="67D03C24" w14:textId="77777777" w:rsidR="00663388" w:rsidRPr="00930A77" w:rsidRDefault="00663388" w:rsidP="00663388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E2FB471" w14:textId="77777777" w:rsidR="0040248B" w:rsidRPr="00930A77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372A441E" w14:textId="77777777" w:rsidR="0040248B" w:rsidRPr="00930A77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4" w:name="_Hlk8040147"/>
      <w:r w:rsidRPr="00930A77">
        <w:rPr>
          <w:rFonts w:ascii="Times New Roman" w:hAnsi="Times New Roman"/>
          <w:sz w:val="28"/>
          <w:szCs w:val="28"/>
        </w:rPr>
        <w:t>Verificare documente</w:t>
      </w:r>
      <w:bookmarkEnd w:id="4"/>
      <w:r w:rsidRPr="00930A77">
        <w:rPr>
          <w:rFonts w:ascii="Times New Roman" w:hAnsi="Times New Roman"/>
          <w:sz w:val="28"/>
          <w:szCs w:val="28"/>
        </w:rPr>
        <w:t>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447939DE" w14:textId="6415940F" w:rsidR="0040248B" w:rsidRPr="00930A77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Verificarea zilnica a inregistrarilor din Registrul de CFP.</w:t>
      </w:r>
    </w:p>
    <w:p w14:paraId="2ADDE8FB" w14:textId="14348C6E" w:rsidR="004256F2" w:rsidRPr="00930A77" w:rsidRDefault="004256F2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5" w:name="_Hlk22026279"/>
      <w:r w:rsidRPr="00930A77">
        <w:rPr>
          <w:rFonts w:ascii="Times New Roman" w:hAnsi="Times New Roman"/>
          <w:sz w:val="28"/>
          <w:szCs w:val="28"/>
        </w:rPr>
        <w:t xml:space="preserve">Intocmire documente </w:t>
      </w:r>
      <w:bookmarkEnd w:id="5"/>
      <w:r w:rsidRPr="00930A77">
        <w:rPr>
          <w:rFonts w:ascii="Times New Roman" w:hAnsi="Times New Roman"/>
          <w:sz w:val="28"/>
          <w:szCs w:val="28"/>
        </w:rPr>
        <w:t>deconturi cheltuieli consilieri.</w:t>
      </w:r>
    </w:p>
    <w:p w14:paraId="3EFC21C4" w14:textId="255807D2" w:rsidR="004256F2" w:rsidRPr="00930A77" w:rsidRDefault="004256F2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documente deplasari externe consilieri locali.</w:t>
      </w:r>
    </w:p>
    <w:p w14:paraId="79ADC4CC" w14:textId="77777777" w:rsidR="0040248B" w:rsidRPr="00930A77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1A63CD6F" w14:textId="7FF1014C" w:rsidR="0040248B" w:rsidRPr="00930A77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acordare viza Bun de plata.</w:t>
      </w:r>
    </w:p>
    <w:p w14:paraId="5BCBB75F" w14:textId="3F3280BF" w:rsidR="009F428B" w:rsidRPr="00930A77" w:rsidRDefault="009F428B" w:rsidP="009F428B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Situaţii</w:t>
      </w:r>
      <w:r w:rsidR="004256F2" w:rsidRPr="00930A77">
        <w:rPr>
          <w:rFonts w:ascii="Times New Roman" w:hAnsi="Times New Roman"/>
          <w:sz w:val="28"/>
          <w:szCs w:val="28"/>
        </w:rPr>
        <w:t xml:space="preserve"> diverse solicitare</w:t>
      </w:r>
      <w:r w:rsidR="00591B96" w:rsidRPr="00930A77">
        <w:rPr>
          <w:rFonts w:ascii="Times New Roman" w:hAnsi="Times New Roman"/>
          <w:sz w:val="28"/>
          <w:szCs w:val="28"/>
        </w:rPr>
        <w:t xml:space="preserve"> de</w:t>
      </w:r>
      <w:r w:rsidRPr="00930A77">
        <w:rPr>
          <w:rFonts w:ascii="Times New Roman" w:hAnsi="Times New Roman"/>
          <w:sz w:val="28"/>
          <w:szCs w:val="28"/>
        </w:rPr>
        <w:t xml:space="preserve"> Curtea de Conturi</w:t>
      </w:r>
      <w:r w:rsidR="00591B96" w:rsidRPr="00930A77">
        <w:rPr>
          <w:rFonts w:ascii="Times New Roman" w:hAnsi="Times New Roman"/>
          <w:sz w:val="28"/>
          <w:szCs w:val="28"/>
        </w:rPr>
        <w:t>-Camera de Conturi Bucuresti.</w:t>
      </w:r>
    </w:p>
    <w:p w14:paraId="01CCD09A" w14:textId="77777777" w:rsidR="0040248B" w:rsidRPr="00930A77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lastRenderedPageBreak/>
        <w:t>Asigurarea circulatiei documentelor in cadrul Directiei Economice cat si cu celelalte directii din cadrul PS3.</w:t>
      </w:r>
    </w:p>
    <w:p w14:paraId="296B5D0B" w14:textId="77777777" w:rsidR="0040248B" w:rsidRPr="00930A77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si actualizare proceduri.</w:t>
      </w:r>
    </w:p>
    <w:p w14:paraId="16DD3236" w14:textId="77777777" w:rsidR="0040248B" w:rsidRPr="00930A77" w:rsidRDefault="0040248B" w:rsidP="004024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EDC0979" w14:textId="57491A24" w:rsidR="0040248B" w:rsidRPr="00930A77" w:rsidRDefault="00110CC3" w:rsidP="004024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0A77">
        <w:rPr>
          <w:rFonts w:ascii="Times New Roman" w:hAnsi="Times New Roman"/>
          <w:b/>
          <w:sz w:val="28"/>
          <w:szCs w:val="28"/>
          <w:u w:val="single"/>
        </w:rPr>
        <w:t xml:space="preserve">Serviciul </w:t>
      </w:r>
      <w:r w:rsidR="0040248B" w:rsidRPr="00930A77">
        <w:rPr>
          <w:rFonts w:ascii="Times New Roman" w:hAnsi="Times New Roman"/>
          <w:b/>
          <w:sz w:val="28"/>
          <w:szCs w:val="28"/>
          <w:u w:val="single"/>
        </w:rPr>
        <w:t>Contabilitate:</w:t>
      </w:r>
    </w:p>
    <w:p w14:paraId="2A7CACCC" w14:textId="77777777" w:rsidR="00BA1CD3" w:rsidRPr="00930A77" w:rsidRDefault="00BA1CD3" w:rsidP="00BA1CD3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EB1D51B" w14:textId="77777777" w:rsidR="00BA1CD3" w:rsidRPr="00930A77" w:rsidRDefault="00BA1CD3" w:rsidP="00BA1CD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6B68E3A8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si introducere bonuri consum, transfer magazie.</w:t>
      </w:r>
    </w:p>
    <w:p w14:paraId="31F292C7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si generare Note contabile plati.</w:t>
      </w:r>
    </w:p>
    <w:p w14:paraId="41F5A1C0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dispozitii de plata si incasare, urmarire deconturi.</w:t>
      </w:r>
    </w:p>
    <w:p w14:paraId="69C5254E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6" w:name="_Hlk8038373"/>
      <w:r w:rsidRPr="00930A77">
        <w:rPr>
          <w:rFonts w:ascii="Times New Roman" w:hAnsi="Times New Roman"/>
          <w:sz w:val="28"/>
          <w:szCs w:val="28"/>
        </w:rPr>
        <w:t>Verificare, intocmire si deblocare garantii licitatii, locuinte.</w:t>
      </w:r>
    </w:p>
    <w:p w14:paraId="4B35231D" w14:textId="7968BADE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Centralizare si raportare sit. Indicatori bilant la nivel CLS3.</w:t>
      </w:r>
    </w:p>
    <w:p w14:paraId="41D5CB76" w14:textId="5045EDAA" w:rsidR="00591B96" w:rsidRPr="00930A77" w:rsidRDefault="00591B96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 xml:space="preserve">Intocmire, transmitere adrese </w:t>
      </w:r>
      <w:bookmarkStart w:id="7" w:name="_Hlk22026462"/>
      <w:r w:rsidRPr="00930A77">
        <w:rPr>
          <w:rFonts w:ascii="Times New Roman" w:hAnsi="Times New Roman"/>
          <w:sz w:val="28"/>
          <w:szCs w:val="28"/>
        </w:rPr>
        <w:t>situatii financiare 9 luni</w:t>
      </w:r>
      <w:bookmarkEnd w:id="7"/>
      <w:r w:rsidRPr="00930A77">
        <w:rPr>
          <w:rFonts w:ascii="Times New Roman" w:hAnsi="Times New Roman"/>
          <w:sz w:val="28"/>
          <w:szCs w:val="28"/>
        </w:rPr>
        <w:t>.</w:t>
      </w:r>
    </w:p>
    <w:p w14:paraId="25BB65C8" w14:textId="107E03FA" w:rsidR="00591B96" w:rsidRPr="00930A77" w:rsidRDefault="00591B96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Verificare, intocmire situatii financiare 9 luni( trim III)</w:t>
      </w:r>
    </w:p>
    <w:p w14:paraId="5090DA17" w14:textId="69A41FB6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Intocmire, raportare si transmitere situatii anexe privind  finantarile rambursabile.</w:t>
      </w:r>
    </w:p>
    <w:p w14:paraId="586182F3" w14:textId="172ECC85" w:rsidR="009F428B" w:rsidRPr="00930A77" w:rsidRDefault="009F428B" w:rsidP="009F42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Situaţii</w:t>
      </w:r>
      <w:r w:rsidR="00591B96" w:rsidRPr="00930A77">
        <w:rPr>
          <w:rFonts w:ascii="Times New Roman" w:hAnsi="Times New Roman"/>
          <w:sz w:val="28"/>
          <w:szCs w:val="28"/>
        </w:rPr>
        <w:t xml:space="preserve"> diverse solicitate de catre </w:t>
      </w:r>
      <w:r w:rsidRPr="00930A77">
        <w:rPr>
          <w:rFonts w:ascii="Times New Roman" w:hAnsi="Times New Roman"/>
          <w:sz w:val="28"/>
          <w:szCs w:val="28"/>
        </w:rPr>
        <w:t xml:space="preserve"> Curtea de Conturi</w:t>
      </w:r>
    </w:p>
    <w:bookmarkEnd w:id="6"/>
    <w:p w14:paraId="600B73ED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si avizare dosare de casare,  declasare si scoatere din functiune</w:t>
      </w:r>
    </w:p>
    <w:p w14:paraId="326B478E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Verificare amortizare – mijloace fixe</w:t>
      </w:r>
    </w:p>
    <w:p w14:paraId="58A4E11C" w14:textId="77777777" w:rsidR="0040248B" w:rsidRPr="00930A77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A77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485CD6CC" w14:textId="77777777" w:rsidR="0040248B" w:rsidRPr="00930A77" w:rsidRDefault="0040248B" w:rsidP="004024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CA931F8" w14:textId="77777777" w:rsidR="0040248B" w:rsidRPr="00930A77" w:rsidRDefault="0040248B" w:rsidP="004024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B0A711C" w14:textId="5AA23329" w:rsidR="0040248B" w:rsidRPr="00930A77" w:rsidRDefault="0040248B" w:rsidP="0040248B">
      <w:pPr>
        <w:rPr>
          <w:rFonts w:ascii="Times New Roman" w:hAnsi="Times New Roman"/>
          <w:b/>
          <w:sz w:val="28"/>
          <w:szCs w:val="28"/>
        </w:rPr>
      </w:pPr>
    </w:p>
    <w:sectPr w:rsidR="0040248B" w:rsidRPr="00930A77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793F" w14:textId="77777777" w:rsidR="00A83B9F" w:rsidRDefault="00A83B9F" w:rsidP="00020186">
      <w:pPr>
        <w:spacing w:after="0" w:line="240" w:lineRule="auto"/>
      </w:pPr>
      <w:r>
        <w:separator/>
      </w:r>
    </w:p>
  </w:endnote>
  <w:endnote w:type="continuationSeparator" w:id="0">
    <w:p w14:paraId="639AE1E4" w14:textId="77777777" w:rsidR="00A83B9F" w:rsidRDefault="00A83B9F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5A29" w14:textId="77777777" w:rsidR="00A83B9F" w:rsidRDefault="00A83B9F" w:rsidP="00020186">
      <w:pPr>
        <w:spacing w:after="0" w:line="240" w:lineRule="auto"/>
      </w:pPr>
      <w:r>
        <w:separator/>
      </w:r>
    </w:p>
  </w:footnote>
  <w:footnote w:type="continuationSeparator" w:id="0">
    <w:p w14:paraId="1DF0E375" w14:textId="77777777" w:rsidR="00A83B9F" w:rsidRDefault="00A83B9F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0CC3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210BED"/>
    <w:rsid w:val="002177AE"/>
    <w:rsid w:val="002223DB"/>
    <w:rsid w:val="00230E4C"/>
    <w:rsid w:val="0023103B"/>
    <w:rsid w:val="00242CA3"/>
    <w:rsid w:val="0024333D"/>
    <w:rsid w:val="00250B7A"/>
    <w:rsid w:val="0025385C"/>
    <w:rsid w:val="0026652D"/>
    <w:rsid w:val="00267E1B"/>
    <w:rsid w:val="00270C92"/>
    <w:rsid w:val="002779E8"/>
    <w:rsid w:val="00281D1A"/>
    <w:rsid w:val="00283349"/>
    <w:rsid w:val="00293BFB"/>
    <w:rsid w:val="002A6063"/>
    <w:rsid w:val="002D5FE1"/>
    <w:rsid w:val="002F0D86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01DC"/>
    <w:rsid w:val="00366391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56F2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7569F"/>
    <w:rsid w:val="00576B64"/>
    <w:rsid w:val="005909AC"/>
    <w:rsid w:val="00590EAD"/>
    <w:rsid w:val="00591B96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388"/>
    <w:rsid w:val="006639ED"/>
    <w:rsid w:val="00672D25"/>
    <w:rsid w:val="00673279"/>
    <w:rsid w:val="00685676"/>
    <w:rsid w:val="006A2C46"/>
    <w:rsid w:val="006B2FD0"/>
    <w:rsid w:val="006C1A50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014E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907DBB"/>
    <w:rsid w:val="00914F1B"/>
    <w:rsid w:val="00924292"/>
    <w:rsid w:val="00930A77"/>
    <w:rsid w:val="00972A37"/>
    <w:rsid w:val="00976775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9F428B"/>
    <w:rsid w:val="00A102EB"/>
    <w:rsid w:val="00A17815"/>
    <w:rsid w:val="00A262B8"/>
    <w:rsid w:val="00A34B5F"/>
    <w:rsid w:val="00A45D07"/>
    <w:rsid w:val="00A46FB9"/>
    <w:rsid w:val="00A5083D"/>
    <w:rsid w:val="00A5658F"/>
    <w:rsid w:val="00A64923"/>
    <w:rsid w:val="00A83B9F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822A7"/>
    <w:rsid w:val="00B92E21"/>
    <w:rsid w:val="00BA1CD3"/>
    <w:rsid w:val="00BA5393"/>
    <w:rsid w:val="00BB1F5C"/>
    <w:rsid w:val="00BC4E0C"/>
    <w:rsid w:val="00BD76D1"/>
    <w:rsid w:val="00BE3EA6"/>
    <w:rsid w:val="00BE6D51"/>
    <w:rsid w:val="00BF014C"/>
    <w:rsid w:val="00C0237A"/>
    <w:rsid w:val="00C04517"/>
    <w:rsid w:val="00C12ABB"/>
    <w:rsid w:val="00C20650"/>
    <w:rsid w:val="00C505ED"/>
    <w:rsid w:val="00C54A42"/>
    <w:rsid w:val="00C57D63"/>
    <w:rsid w:val="00C9021C"/>
    <w:rsid w:val="00CA6485"/>
    <w:rsid w:val="00CB5122"/>
    <w:rsid w:val="00CC2C9E"/>
    <w:rsid w:val="00CF278E"/>
    <w:rsid w:val="00CF537C"/>
    <w:rsid w:val="00D32FAE"/>
    <w:rsid w:val="00D440CC"/>
    <w:rsid w:val="00D47651"/>
    <w:rsid w:val="00D54B0E"/>
    <w:rsid w:val="00D558A5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00B47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06AF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4A1C-AD8F-4FE7-84DE-677842B7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Olga Cojocaru</cp:lastModifiedBy>
  <cp:revision>128</cp:revision>
  <cp:lastPrinted>2019-02-04T12:03:00Z</cp:lastPrinted>
  <dcterms:created xsi:type="dcterms:W3CDTF">2017-07-18T10:25:00Z</dcterms:created>
  <dcterms:modified xsi:type="dcterms:W3CDTF">2019-10-15T07:13:00Z</dcterms:modified>
</cp:coreProperties>
</file>